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30" w:rsidRDefault="00AF4430" w:rsidP="00AF4430">
      <w:pPr>
        <w:pStyle w:val="Nagwek1"/>
        <w:jc w:val="center"/>
      </w:pPr>
      <w:bookmarkStart w:id="0" w:name="_GoBack"/>
      <w:r>
        <w:rPr>
          <w:rFonts w:ascii="Times New Roman" w:hAnsi="Times New Roman" w:cs="Times New Roman"/>
          <w:b/>
          <w:bCs/>
          <w:spacing w:val="60"/>
        </w:rPr>
        <w:t>WNIOSEK</w:t>
      </w:r>
    </w:p>
    <w:p w:rsidR="00AF4430" w:rsidRDefault="00AF4430" w:rsidP="00AF4430">
      <w:pPr>
        <w:spacing w:after="57"/>
        <w:jc w:val="center"/>
      </w:pPr>
      <w:r>
        <w:rPr>
          <w:rFonts w:ascii="Times New Roman" w:hAnsi="Times New Roman"/>
          <w:sz w:val="28"/>
          <w:szCs w:val="28"/>
        </w:rPr>
        <w:t>o przyznanie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Nagrody Rektora dla Doktorantów Uniwersytetu Opolskiego</w:t>
      </w:r>
    </w:p>
    <w:bookmarkEnd w:id="0"/>
    <w:p w:rsidR="00AF4430" w:rsidRDefault="00AF4430" w:rsidP="00AF4430">
      <w:pPr>
        <w:spacing w:after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w roku akademickim</w:t>
      </w:r>
      <w:r>
        <w:rPr>
          <w:rFonts w:ascii="Times New Roman" w:hAnsi="Times New Roman"/>
          <w:i/>
          <w:sz w:val="37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20</w:t>
      </w:r>
      <w:r>
        <w:rPr>
          <w:rFonts w:ascii="Times New Roman" w:hAnsi="Times New Roman"/>
          <w:b/>
          <w:bCs/>
          <w:i/>
          <w:sz w:val="28"/>
          <w:szCs w:val="28"/>
          <w:u w:val="dottedHeavy"/>
        </w:rPr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>/20</w:t>
      </w:r>
      <w:r>
        <w:rPr>
          <w:rFonts w:ascii="Times New Roman" w:hAnsi="Times New Roman"/>
          <w:b/>
          <w:bCs/>
          <w:i/>
          <w:sz w:val="28"/>
          <w:szCs w:val="28"/>
          <w:u w:val="dottedHeavy"/>
        </w:rPr>
        <w:t xml:space="preserve">        .</w:t>
      </w:r>
      <w:r w:rsidRPr="008138CA">
        <w:rPr>
          <w:rFonts w:ascii="Times New Roman" w:hAnsi="Times New Roman"/>
          <w:b/>
          <w:bCs/>
          <w:i/>
          <w:sz w:val="28"/>
          <w:szCs w:val="28"/>
          <w:u w:val="dottedHeavy"/>
        </w:rPr>
        <w:t xml:space="preserve"> </w:t>
      </w:r>
    </w:p>
    <w:p w:rsidR="00AF4430" w:rsidRPr="008138CA" w:rsidRDefault="00AF4430" w:rsidP="00AF4430">
      <w:pPr>
        <w:spacing w:after="5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F4430" w:rsidRDefault="00AF4430" w:rsidP="00AF4430">
      <w:pPr>
        <w:spacing w:after="57"/>
        <w:jc w:val="center"/>
      </w:pPr>
      <w:r>
        <w:rPr>
          <w:rFonts w:ascii="Times New Roman" w:hAnsi="Times New Roman"/>
          <w:b/>
          <w:bCs/>
          <w:sz w:val="26"/>
          <w:szCs w:val="26"/>
        </w:rPr>
        <w:t>I. DANE OSOBOWE WNIOSKODAWCY</w:t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 xml:space="preserve">Data urodzenia   </w:t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>Jednostka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 xml:space="preserve">Kierunek/Dyscyplina </w:t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</w:rPr>
        <w:t xml:space="preserve">    Rok studiów  </w:t>
      </w:r>
      <w:r>
        <w:rPr>
          <w:rFonts w:ascii="Times New Roman" w:hAnsi="Times New Roman"/>
          <w:sz w:val="24"/>
          <w:szCs w:val="24"/>
          <w:u w:val="dottedHeavy"/>
        </w:rPr>
        <w:tab/>
        <w:t xml:space="preserve">            </w:t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 xml:space="preserve">Numer albumu   </w:t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 xml:space="preserve">Adres stałego zameldowania, telefon, adres e-mail </w:t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</w:rPr>
        <w:t>Adres do korespondencji (jeśli jest inny niż powyższy)</w:t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360" w:lineRule="auto"/>
      </w:pP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  <w:r>
        <w:rPr>
          <w:rFonts w:ascii="Times New Roman" w:hAnsi="Times New Roman"/>
          <w:sz w:val="24"/>
          <w:szCs w:val="24"/>
          <w:u w:val="dottedHeavy"/>
        </w:rPr>
        <w:tab/>
      </w:r>
    </w:p>
    <w:p w:rsidR="00AF4430" w:rsidRDefault="00AF4430" w:rsidP="00AF4430">
      <w:pPr>
        <w:spacing w:after="57" w:line="240" w:lineRule="auto"/>
        <w:rPr>
          <w:rFonts w:ascii="Times New Roman" w:hAnsi="Times New Roman"/>
        </w:rPr>
      </w:pPr>
    </w:p>
    <w:p w:rsidR="00AF4430" w:rsidRDefault="00AF4430" w:rsidP="00AF4430">
      <w:pPr>
        <w:spacing w:after="57" w:line="240" w:lineRule="auto"/>
        <w:rPr>
          <w:rFonts w:ascii="Times New Roman" w:hAnsi="Times New Roman"/>
        </w:rPr>
      </w:pPr>
    </w:p>
    <w:p w:rsidR="00AF4430" w:rsidRDefault="00AF4430" w:rsidP="00AF443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II. PROSZĘ O PRZYZNANIE NAGRODY REKTORA DLA DOKTORANTÓW UNIWERSYTETU OPOLSKIEGO NA PODSTAWIE NASTĘPUJĄCYCH OSIĄGNIĘĆ</w:t>
      </w:r>
    </w:p>
    <w:p w:rsidR="00AF4430" w:rsidRDefault="00AF4430" w:rsidP="00AF44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4430" w:rsidRDefault="00AF4430" w:rsidP="00AF4430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F4430" w:rsidRDefault="00AF4430" w:rsidP="00AF4430">
      <w:pPr>
        <w:spacing w:after="0" w:line="240" w:lineRule="auto"/>
      </w:pPr>
      <w:r>
        <w:rPr>
          <w:rFonts w:ascii="Times New Roman" w:hAnsi="Times New Roman"/>
          <w:b/>
          <w:bCs/>
        </w:rPr>
        <w:t>A. DZIAŁALNOŚĆ W SAMORZĄDZIE DOKTORANTÓW UNIWERSYTETU OPOLSKIEGO</w:t>
      </w:r>
    </w:p>
    <w:p w:rsidR="00AF4430" w:rsidRDefault="00AF4430" w:rsidP="00AF4430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2"/>
        <w:gridCol w:w="3008"/>
        <w:gridCol w:w="2096"/>
        <w:gridCol w:w="1592"/>
        <w:gridCol w:w="1596"/>
      </w:tblGrid>
      <w:tr w:rsidR="00AF4430" w:rsidTr="00644DB3"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Symbol załącznika</w:t>
            </w:r>
          </w:p>
        </w:tc>
        <w:tc>
          <w:tcPr>
            <w:tcW w:w="3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działalności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Dokumenty potwierdzające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(wypełnia wnioskujący)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</w:t>
            </w:r>
          </w:p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(wypełnia Komisja)</w:t>
            </w: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A.1.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Przewodniczący Samorządu Doktorantów UO</w:t>
            </w:r>
          </w:p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– 10 pkt.</w:t>
            </w:r>
          </w:p>
        </w:tc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Zaświadczenie od Kierownika Rektoratu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A.2.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Członek Zarządu, Rady Samorządu Doktorantów UO (z wył. A.1)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en-US"/>
              </w:rPr>
              <w:t>6 pkt.</w:t>
            </w:r>
          </w:p>
        </w:tc>
        <w:tc>
          <w:tcPr>
            <w:tcW w:w="20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Zaświadczenie od Przewodniczącego Samorządu Doktorantów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A.3.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Członek Wydziałowej Rady Doktorantów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(z wył. A.1 i A.2)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en-US"/>
              </w:rPr>
              <w:t>2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A.4.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Inna działalność organizacyjna na rzecz Samorządu Doktorantów UO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en-US"/>
              </w:rPr>
              <w:t>2 pkt.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maks. 6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suma punktów</w:t>
            </w:r>
          </w:p>
        </w:tc>
        <w:tc>
          <w:tcPr>
            <w:tcW w:w="3008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430" w:rsidRDefault="00AF4430" w:rsidP="00AF44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F4430" w:rsidRDefault="00AF4430" w:rsidP="00AF44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F4430" w:rsidRDefault="00AF4430" w:rsidP="00AF4430">
      <w:p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B. DZIAŁALNOŚĆ ORGANIZACYJNA NA RZECZ UNIWERSYTETU OPOLSKIEGO</w:t>
      </w:r>
    </w:p>
    <w:p w:rsidR="00AF4430" w:rsidRDefault="00AF4430" w:rsidP="00AF4430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2"/>
        <w:gridCol w:w="3008"/>
        <w:gridCol w:w="2096"/>
        <w:gridCol w:w="1592"/>
        <w:gridCol w:w="1596"/>
      </w:tblGrid>
      <w:tr w:rsidR="00AF4430" w:rsidTr="00644DB3"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Symbol załącznika</w:t>
            </w:r>
          </w:p>
        </w:tc>
        <w:tc>
          <w:tcPr>
            <w:tcW w:w="3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działalności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Dokumenty potwierdzające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(wypełnia wnioskujący)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</w:t>
            </w:r>
          </w:p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(wypełnia Komisja)</w:t>
            </w: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B.1.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Przedstawiciel doktorantów w Senacie UO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– 6 pkt.</w:t>
            </w:r>
          </w:p>
        </w:tc>
        <w:tc>
          <w:tcPr>
            <w:tcW w:w="20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Zaświadczenie od organu właściwego dla danego rodzaju działalności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B.2.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 doktorantów w Odwoławczej Komisji Stypendialnej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en-US"/>
              </w:rPr>
              <w:t>5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B.3.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Przedstawiciel doktorantów w Komisji Senackiej</w:t>
            </w:r>
          </w:p>
          <w:p w:rsidR="00AF4430" w:rsidRDefault="00AF4430" w:rsidP="00644DB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B.4.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 doktorantów w Komisji, Radzie, Zespole szczebla ogólnouczelnianego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- 4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B.5.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Przedstawiciel doktorantów w Wydziałowej Komisji Stypendialnej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- 4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B.6.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Przedstawiciel doktorantów w Komisji szczebla wydziałowego (z wył. B.6.)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- 3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72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suma punktów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430" w:rsidRDefault="00AF4430" w:rsidP="00AF4430">
      <w:pPr>
        <w:pStyle w:val="Tekstpodstawowy"/>
        <w:spacing w:line="240" w:lineRule="auto"/>
        <w:rPr>
          <w:sz w:val="14"/>
          <w:szCs w:val="14"/>
        </w:rPr>
      </w:pPr>
    </w:p>
    <w:p w:rsidR="00AF4430" w:rsidRDefault="00AF4430" w:rsidP="00AF4430">
      <w:pPr>
        <w:spacing w:after="0" w:line="240" w:lineRule="auto"/>
        <w:jc w:val="both"/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>C. DZIAŁALNOŚĆ W KOMISJACH, ZESPOŁACH I ORGANACH KOLEGIALNYCH UNIWERSYTETU OPOLSKIEGO</w:t>
      </w:r>
    </w:p>
    <w:p w:rsidR="00AF4430" w:rsidRDefault="00AF4430" w:rsidP="00AF4430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3056"/>
        <w:gridCol w:w="2096"/>
        <w:gridCol w:w="1592"/>
        <w:gridCol w:w="1596"/>
      </w:tblGrid>
      <w:tr w:rsidR="00AF4430" w:rsidTr="00644DB3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Symbol załącznika</w:t>
            </w:r>
          </w:p>
        </w:tc>
        <w:tc>
          <w:tcPr>
            <w:tcW w:w="3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działalności</w:t>
            </w:r>
          </w:p>
        </w:tc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Dokumenty potwierdzające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(wypełnia wnioskujący)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</w:t>
            </w:r>
          </w:p>
          <w:p w:rsidR="00AF4430" w:rsidRDefault="00AF4430" w:rsidP="00644DB3">
            <w:pPr>
              <w:pStyle w:val="Zawartotabeli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(wypełnia Komisja)</w:t>
            </w:r>
          </w:p>
        </w:tc>
      </w:tr>
      <w:tr w:rsidR="00AF4430" w:rsidTr="00644DB3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C.1.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Organizacja konferencji naukowej rangi ogólnopolskiej lub międzynarodowej (organizator)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- 3 pkt.</w:t>
            </w:r>
          </w:p>
          <w:p w:rsidR="00AF4430" w:rsidRDefault="00AF4430" w:rsidP="00644DB3">
            <w:pPr>
              <w:pStyle w:val="Bezodstpw"/>
              <w:jc w:val="center"/>
            </w:pPr>
            <w:proofErr w:type="spellStart"/>
            <w:r>
              <w:rPr>
                <w:sz w:val="20"/>
                <w:szCs w:val="20"/>
              </w:rPr>
              <w:t>maks</w:t>
            </w:r>
            <w:proofErr w:type="spellEnd"/>
            <w:r>
              <w:rPr>
                <w:sz w:val="20"/>
                <w:szCs w:val="20"/>
              </w:rPr>
              <w:t>: 9 pkt.</w:t>
            </w:r>
          </w:p>
        </w:tc>
        <w:tc>
          <w:tcPr>
            <w:tcW w:w="209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Zaświadczenie od organu właściwego dla danego rodzaju działalności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C.2.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Aktywny udział w Opolskim Festiwalu Nauki i/lub Szkole Letniej UO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- 2 pkt.</w:t>
            </w:r>
          </w:p>
          <w:p w:rsidR="00AF4430" w:rsidRDefault="00AF4430" w:rsidP="00644DB3">
            <w:pPr>
              <w:pStyle w:val="Bezodstpw"/>
              <w:jc w:val="center"/>
            </w:pPr>
            <w:proofErr w:type="spellStart"/>
            <w:r>
              <w:rPr>
                <w:sz w:val="20"/>
                <w:szCs w:val="20"/>
              </w:rPr>
              <w:t>maks</w:t>
            </w:r>
            <w:proofErr w:type="spellEnd"/>
            <w:r>
              <w:rPr>
                <w:sz w:val="20"/>
                <w:szCs w:val="20"/>
              </w:rPr>
              <w:t>: 4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C.3.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Przedstawiciel doktorantów w Komisji, Radzie szczebla instytutowego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- 1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C.4.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Współpraca przy organizacji konferencji naukowej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– 1 pkt.</w:t>
            </w:r>
          </w:p>
          <w:p w:rsidR="00AF4430" w:rsidRDefault="00AF4430" w:rsidP="00644DB3">
            <w:pPr>
              <w:pStyle w:val="Bezodstpw"/>
              <w:jc w:val="center"/>
            </w:pPr>
            <w:proofErr w:type="spellStart"/>
            <w:r>
              <w:rPr>
                <w:sz w:val="20"/>
                <w:szCs w:val="20"/>
              </w:rPr>
              <w:t>maks</w:t>
            </w:r>
            <w:proofErr w:type="spellEnd"/>
            <w:r>
              <w:rPr>
                <w:sz w:val="20"/>
                <w:szCs w:val="20"/>
              </w:rPr>
              <w:t>: 3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snapToGrid w:val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C.5.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Działalność popularyzatorska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- 1 pkt.</w:t>
            </w:r>
          </w:p>
          <w:p w:rsidR="00AF4430" w:rsidRDefault="00AF4430" w:rsidP="00644DB3">
            <w:pPr>
              <w:pStyle w:val="Bezodstpw"/>
              <w:jc w:val="center"/>
            </w:pPr>
            <w:proofErr w:type="spellStart"/>
            <w:r>
              <w:rPr>
                <w:sz w:val="20"/>
                <w:szCs w:val="20"/>
              </w:rPr>
              <w:t>maks</w:t>
            </w:r>
            <w:proofErr w:type="spellEnd"/>
            <w:r>
              <w:rPr>
                <w:sz w:val="20"/>
                <w:szCs w:val="20"/>
              </w:rPr>
              <w:t>: 5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C.6.</w:t>
            </w:r>
          </w:p>
        </w:tc>
        <w:tc>
          <w:tcPr>
            <w:tcW w:w="3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Inna działalność organizacyjna na rzecz Uniwersytetu Opolskiego</w:t>
            </w:r>
          </w:p>
          <w:p w:rsidR="00AF4430" w:rsidRDefault="00AF4430" w:rsidP="00644DB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- 1 pkt.</w:t>
            </w:r>
          </w:p>
        </w:tc>
        <w:tc>
          <w:tcPr>
            <w:tcW w:w="20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430" w:rsidTr="00644DB3">
        <w:tc>
          <w:tcPr>
            <w:tcW w:w="1024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suma punktów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AF4430" w:rsidRDefault="00AF4430" w:rsidP="00644DB3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4430" w:rsidRDefault="00AF4430" w:rsidP="00AF4430"/>
    <w:p w:rsidR="00AF4430" w:rsidRDefault="00AF4430" w:rsidP="00AF4430"/>
    <w:p w:rsidR="00AF4430" w:rsidRDefault="00AF4430" w:rsidP="00AF4430"/>
    <w:p w:rsidR="00AF4430" w:rsidRDefault="00AF4430" w:rsidP="00AF4430"/>
    <w:p w:rsidR="00AF4430" w:rsidRDefault="00AF4430" w:rsidP="00AF4430"/>
    <w:p w:rsidR="00AF4430" w:rsidRDefault="00AF4430" w:rsidP="00AF4430"/>
    <w:p w:rsidR="00AF4430" w:rsidRDefault="00AF4430" w:rsidP="00AF4430"/>
    <w:p w:rsidR="00AF4430" w:rsidRDefault="00AF4430" w:rsidP="00AF4430"/>
    <w:p w:rsidR="00AF4430" w:rsidRDefault="00AF4430" w:rsidP="00AF4430">
      <w:pPr>
        <w:keepNext/>
        <w:spacing w:after="0" w:line="240" w:lineRule="auto"/>
        <w:jc w:val="center"/>
      </w:pPr>
    </w:p>
    <w:p w:rsidR="00AF4430" w:rsidRDefault="00AF4430" w:rsidP="00AF4430">
      <w:pPr>
        <w:keepNext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4430" w:rsidRDefault="00AF4430" w:rsidP="00AF4430">
      <w:pPr>
        <w:keepNext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4430" w:rsidRDefault="00AF4430" w:rsidP="00AF4430">
      <w:pPr>
        <w:keepNext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4430" w:rsidRDefault="00AF4430">
      <w:pPr>
        <w:suppressAutoHyphens w:val="0"/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F4430" w:rsidRDefault="00AF4430" w:rsidP="00AF4430">
      <w:pPr>
        <w:keepNext/>
        <w:spacing w:after="0" w:line="240" w:lineRule="auto"/>
        <w:jc w:val="center"/>
      </w:pPr>
      <w:r>
        <w:rPr>
          <w:rFonts w:ascii="Times New Roman" w:hAnsi="Times New Roman"/>
          <w:b/>
          <w:bCs/>
        </w:rPr>
        <w:lastRenderedPageBreak/>
        <w:t>LISTA ZIAŁĄCZNIKÓW SKŁADANYCH PRZEZ DOKTORANTA</w:t>
      </w:r>
    </w:p>
    <w:p w:rsidR="00AF4430" w:rsidRDefault="00AF4430" w:rsidP="00AF4430">
      <w:pPr>
        <w:spacing w:after="0" w:line="240" w:lineRule="auto"/>
        <w:jc w:val="both"/>
        <w:rPr>
          <w:sz w:val="14"/>
          <w:szCs w:val="1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8"/>
        <w:gridCol w:w="8112"/>
      </w:tblGrid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sz w:val="20"/>
                <w:szCs w:val="20"/>
              </w:rPr>
              <w:t>Symbol załącznika</w:t>
            </w:r>
          </w:p>
        </w:tc>
        <w:tc>
          <w:tcPr>
            <w:tcW w:w="8112" w:type="dxa"/>
            <w:shd w:val="clear" w:color="auto" w:fill="auto"/>
            <w:vAlign w:val="center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AF4430" w:rsidTr="00644DB3">
        <w:trPr>
          <w:trHeight w:val="594"/>
        </w:trPr>
        <w:tc>
          <w:tcPr>
            <w:tcW w:w="1248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</w:t>
            </w:r>
          </w:p>
        </w:tc>
        <w:tc>
          <w:tcPr>
            <w:tcW w:w="8112" w:type="dxa"/>
            <w:shd w:val="clear" w:color="auto" w:fill="auto"/>
            <w:vAlign w:val="bottom"/>
          </w:tcPr>
          <w:p w:rsidR="00AF4430" w:rsidRDefault="00AF4430" w:rsidP="00644DB3">
            <w:pPr>
              <w:pStyle w:val="Zawartotabeli"/>
              <w:spacing w:after="0"/>
              <w:jc w:val="center"/>
            </w:pPr>
            <w:r>
              <w:rPr>
                <w:rFonts w:eastAsia="Calibri" w:cs="Calibri"/>
                <w:u w:val="dottedHeavy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Calibri"/>
              </w:rPr>
              <w:t xml:space="preserve"> </w:t>
            </w:r>
          </w:p>
        </w:tc>
      </w:tr>
    </w:tbl>
    <w:p w:rsidR="00AF4430" w:rsidRDefault="00AF4430" w:rsidP="00AF4430">
      <w:pPr>
        <w:pStyle w:val="Bezodstpw"/>
        <w:pageBreakBefore/>
        <w:jc w:val="center"/>
      </w:pPr>
      <w:r>
        <w:rPr>
          <w:b/>
          <w:u w:val="single"/>
        </w:rPr>
        <w:lastRenderedPageBreak/>
        <w:t>Informacja dotycząca przetwarzania danych osobowych</w:t>
      </w:r>
    </w:p>
    <w:p w:rsidR="00AF4430" w:rsidRDefault="00AF4430" w:rsidP="00AF4430">
      <w:pPr>
        <w:pStyle w:val="Bezodstpw"/>
        <w:jc w:val="both"/>
        <w:rPr>
          <w:b/>
          <w:u w:val="single"/>
        </w:rPr>
      </w:pPr>
    </w:p>
    <w:p w:rsidR="00AF4430" w:rsidRDefault="00AF4430" w:rsidP="00AF4430">
      <w:pPr>
        <w:pStyle w:val="Bezodstpw"/>
        <w:jc w:val="both"/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95/46/WE, zwanego dalej „RODO”, informujemy, że:</w:t>
      </w:r>
    </w:p>
    <w:p w:rsidR="00AF4430" w:rsidRDefault="00AF4430" w:rsidP="00AF4430">
      <w:pPr>
        <w:pStyle w:val="Bezodstpw"/>
        <w:spacing w:after="21"/>
        <w:jc w:val="both"/>
        <w:rPr>
          <w:sz w:val="20"/>
          <w:szCs w:val="20"/>
        </w:rPr>
      </w:pP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1. Administratorem danych osobowych jest Uniwersytet Opolski z siedzibą przy pl. Kopernika 11a, 45-040 Opole.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2. Administrator danych osobowych wyznaczył Inspektora Ochrony Danych nadzorującego prawidłowość przetwarzania danych osobowych, z którym można skontaktować się: </w:t>
      </w:r>
    </w:p>
    <w:p w:rsidR="00AF4430" w:rsidRDefault="00AF4430" w:rsidP="00AF4430">
      <w:pPr>
        <w:pStyle w:val="Bezodstpw"/>
        <w:spacing w:after="21"/>
        <w:ind w:firstLine="720"/>
        <w:jc w:val="both"/>
      </w:pPr>
      <w:r>
        <w:rPr>
          <w:sz w:val="20"/>
          <w:szCs w:val="20"/>
        </w:rPr>
        <w:t xml:space="preserve">1) za pośrednictwem adresu e-mail: iod@uni.opole.pl, </w:t>
      </w:r>
    </w:p>
    <w:p w:rsidR="00AF4430" w:rsidRDefault="00AF4430" w:rsidP="00AF4430">
      <w:pPr>
        <w:pStyle w:val="Bezodstpw"/>
        <w:spacing w:after="21"/>
        <w:ind w:firstLine="720"/>
        <w:jc w:val="both"/>
      </w:pPr>
      <w:r>
        <w:rPr>
          <w:sz w:val="20"/>
          <w:szCs w:val="20"/>
        </w:rPr>
        <w:t xml:space="preserve">2) poprzez formularz na stronie: </w:t>
      </w:r>
      <w:r>
        <w:rPr>
          <w:color w:val="0462C1"/>
          <w:sz w:val="20"/>
          <w:szCs w:val="20"/>
        </w:rPr>
        <w:t>http://iod.uni.opole.pl/kontakt/</w:t>
      </w:r>
      <w:r>
        <w:rPr>
          <w:sz w:val="20"/>
          <w:szCs w:val="20"/>
        </w:rPr>
        <w:t xml:space="preserve">, </w:t>
      </w:r>
    </w:p>
    <w:p w:rsidR="00AF4430" w:rsidRDefault="00AF4430" w:rsidP="00AF4430">
      <w:pPr>
        <w:pStyle w:val="Bezodstpw"/>
        <w:ind w:firstLine="720"/>
        <w:jc w:val="both"/>
      </w:pPr>
      <w:r>
        <w:rPr>
          <w:sz w:val="20"/>
          <w:szCs w:val="20"/>
        </w:rPr>
        <w:t>3) lub pisząc na adres: Uniwersytet Opolski - Inspektor Ochrony Danych Osobowych, pl. Kopernika 11a,</w:t>
      </w:r>
    </w:p>
    <w:p w:rsidR="00AF4430" w:rsidRDefault="00AF4430" w:rsidP="00AF4430">
      <w:pPr>
        <w:pStyle w:val="Bezodstpw"/>
        <w:ind w:firstLine="720"/>
        <w:jc w:val="both"/>
      </w:pPr>
      <w:r>
        <w:rPr>
          <w:sz w:val="20"/>
          <w:szCs w:val="20"/>
        </w:rPr>
        <w:t>45-040 Opole. Dane dotyczące Inspektora Ochrony Danych są dostępne na stronie internetowej</w:t>
      </w:r>
    </w:p>
    <w:p w:rsidR="00AF4430" w:rsidRDefault="00AF4430" w:rsidP="00AF4430">
      <w:pPr>
        <w:pStyle w:val="Bezodstpw"/>
        <w:ind w:firstLine="720"/>
        <w:jc w:val="both"/>
      </w:pPr>
      <w:r>
        <w:rPr>
          <w:color w:val="0462C1"/>
          <w:sz w:val="20"/>
          <w:szCs w:val="20"/>
        </w:rPr>
        <w:t>http://iod.uni.opole.pl</w:t>
      </w:r>
      <w:r>
        <w:rPr>
          <w:sz w:val="20"/>
          <w:szCs w:val="20"/>
        </w:rPr>
        <w:t xml:space="preserve">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3. Poniższe dane osobowe przetwarzane będą: </w:t>
      </w:r>
    </w:p>
    <w:p w:rsidR="00AF4430" w:rsidRDefault="00AF4430" w:rsidP="00AF4430">
      <w:pPr>
        <w:pStyle w:val="Bezodstpw"/>
        <w:spacing w:after="21"/>
        <w:ind w:firstLine="720"/>
        <w:jc w:val="both"/>
      </w:pPr>
      <w:r>
        <w:rPr>
          <w:sz w:val="20"/>
          <w:szCs w:val="20"/>
        </w:rPr>
        <w:t>1) w celu przeprowadzenie procedury przyznania Nagrody Rektora Uniwersytetu Opolskiego dla</w:t>
      </w:r>
    </w:p>
    <w:p w:rsidR="00AF4430" w:rsidRDefault="00AF4430" w:rsidP="00AF4430">
      <w:pPr>
        <w:pStyle w:val="Bezodstpw"/>
        <w:spacing w:after="21"/>
        <w:ind w:firstLine="720"/>
        <w:jc w:val="both"/>
      </w:pPr>
      <w:r>
        <w:rPr>
          <w:sz w:val="20"/>
          <w:szCs w:val="20"/>
        </w:rPr>
        <w:t xml:space="preserve">doktorantów.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>4. Podstawą do przetwarzania danych osobowych jest art. 6. ust. 1 pkt. a RODO –dobrowolnej zgody osoby deklarującej, którą wyraziła, wysyłając wniosek o przyznanie Nagrody Rektora Uniwersytetu Opolskiego dla doktorantów oraz art. 6. ust. 1 pkt. b, co oznacza, że przetwarzanie jest niezbędne do przeprowadzenia procedury przyznania Nagrody Rektora Uniwersytetu Opolskiego dla doktorantów</w:t>
      </w:r>
    </w:p>
    <w:p w:rsidR="00AF4430" w:rsidRDefault="00AF4430" w:rsidP="00AF4430">
      <w:pPr>
        <w:pStyle w:val="Bezodstpw"/>
        <w:spacing w:after="21"/>
        <w:ind w:left="720"/>
        <w:jc w:val="both"/>
      </w:pPr>
      <w:r>
        <w:rPr>
          <w:sz w:val="20"/>
          <w:szCs w:val="20"/>
        </w:rPr>
        <w:t>1) Rozporządzenia Parlamentu Europejskiego i Rady (UE) 2016/679 z 27 kwietnia 2016 r. w sprawie ochrony osób fizycznych w związku z przetwarzaniem danych osobowych i w sprawie swobodnego przepływu takich danych oraz uchylenia dyrektywy 95/46/WE (Dz. Urz. UE L Nr 119, str.1) – co oznacza, że przetwarzanie jest niezbędne do przeprowadzenia procedury przyznania Nagrody Rektora Uniwersytetu Opolskiego dla doktorantów.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5. Dane osobowe nie będą udostępniane podmiotom zewnętrznym z wyjątkiem przypadków przewidzianych przepisami prawa.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6. Administrator nie zamierza przekazywać podanych danych osobowych do państw trzecich.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7. Osoba deklarująca się posiada prawo dostępu do treści swoich danych, prawo ich sprostowania oraz </w:t>
      </w:r>
      <w:r>
        <w:rPr>
          <w:sz w:val="20"/>
          <w:szCs w:val="20"/>
        </w:rPr>
        <w:br/>
        <w:t xml:space="preserve">z zastrzeżeniem przepisów prawa: prawo do ograniczenia przetwarzania, wniesienia sprzeciwu wobec przetwarzania danych, przenoszenia danych.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 xml:space="preserve">8. Osoba deklarująca ma prawo do wniesienia skargi do Prezesa Urzędu Ochrony Danych Osobowych, jeżeli uzna za uzasadnione, że dane osobowe są przetwarzane niezgodnie z obowiązującymi przepisami prawa. </w:t>
      </w:r>
    </w:p>
    <w:p w:rsidR="00AF4430" w:rsidRDefault="00AF4430" w:rsidP="00AF4430">
      <w:pPr>
        <w:pStyle w:val="Bezodstpw"/>
        <w:spacing w:after="21"/>
        <w:jc w:val="both"/>
      </w:pPr>
      <w:r>
        <w:rPr>
          <w:sz w:val="20"/>
          <w:szCs w:val="20"/>
        </w:rPr>
        <w:t>9. Podanie danych jest dobrowolne, jednak konieczne do realizacji przeprowadzenia procedury przyznania Nagrody Rektora Uniwersytetu Opolskiego dla doktorantów</w:t>
      </w:r>
    </w:p>
    <w:p w:rsidR="00AF4430" w:rsidRDefault="00AF4430" w:rsidP="00AF4430">
      <w:pPr>
        <w:pStyle w:val="Bezodstpw"/>
        <w:jc w:val="both"/>
      </w:pPr>
      <w:r>
        <w:rPr>
          <w:sz w:val="20"/>
          <w:szCs w:val="20"/>
        </w:rPr>
        <w:t xml:space="preserve">10. Podane dane nie będą przetwarzane w sposób zautomatyzowany i nie będą poddawane profilowaniu. </w:t>
      </w:r>
    </w:p>
    <w:p w:rsidR="00AF4430" w:rsidRDefault="00AF4430" w:rsidP="00AF443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4430" w:rsidRDefault="00AF4430" w:rsidP="00AF4430">
      <w:pPr>
        <w:pStyle w:val="Bezodstpw"/>
        <w:jc w:val="right"/>
      </w:pPr>
      <w:r>
        <w:rPr>
          <w:sz w:val="20"/>
          <w:szCs w:val="20"/>
        </w:rPr>
        <w:t>…………………………………….</w:t>
      </w:r>
    </w:p>
    <w:p w:rsidR="00AF4430" w:rsidRDefault="00AF4430" w:rsidP="00AF4430">
      <w:pPr>
        <w:pStyle w:val="Bezodstpw"/>
        <w:jc w:val="right"/>
      </w:pPr>
      <w:r>
        <w:rPr>
          <w:sz w:val="18"/>
          <w:szCs w:val="18"/>
        </w:rPr>
        <w:t>(czytelny podpis doktoranta)</w:t>
      </w:r>
      <w:r>
        <w:rPr>
          <w:sz w:val="18"/>
          <w:szCs w:val="18"/>
        </w:rPr>
        <w:tab/>
        <w:t xml:space="preserve">  </w:t>
      </w:r>
    </w:p>
    <w:p w:rsidR="00AF4430" w:rsidRDefault="00AF4430" w:rsidP="00AF4430">
      <w:pPr>
        <w:pStyle w:val="Bezodstpw"/>
        <w:rPr>
          <w:sz w:val="16"/>
          <w:szCs w:val="16"/>
        </w:rPr>
      </w:pPr>
    </w:p>
    <w:p w:rsidR="00AF4430" w:rsidRDefault="00AF4430" w:rsidP="00AF4430">
      <w:pPr>
        <w:pStyle w:val="Bezodstpw"/>
        <w:jc w:val="center"/>
        <w:rPr>
          <w:b/>
          <w:sz w:val="16"/>
          <w:szCs w:val="16"/>
        </w:rPr>
      </w:pPr>
    </w:p>
    <w:p w:rsidR="00AF4430" w:rsidRDefault="00AF4430" w:rsidP="00AF4430">
      <w:pPr>
        <w:pStyle w:val="Bezodstpw"/>
        <w:jc w:val="center"/>
      </w:pPr>
      <w:r>
        <w:rPr>
          <w:b/>
          <w:szCs w:val="24"/>
        </w:rPr>
        <w:t>OŚWIADCZENIE DOKTORANTA</w:t>
      </w:r>
    </w:p>
    <w:p w:rsidR="00AF4430" w:rsidRDefault="00AF4430" w:rsidP="00AF4430">
      <w:pPr>
        <w:pStyle w:val="Bezodstpw"/>
        <w:jc w:val="center"/>
        <w:rPr>
          <w:b/>
          <w:sz w:val="18"/>
          <w:szCs w:val="18"/>
        </w:rPr>
      </w:pPr>
    </w:p>
    <w:p w:rsidR="00AF4430" w:rsidRDefault="00AF4430" w:rsidP="00AF4430">
      <w:pPr>
        <w:pStyle w:val="Bezodstpw"/>
      </w:pPr>
      <w:r>
        <w:rPr>
          <w:sz w:val="20"/>
          <w:szCs w:val="20"/>
        </w:rPr>
        <w:t xml:space="preserve">Świadomy/a odpowiedzialności karnej za udzielenie nieprawdziwych informacji (art. 233 § 1 Kodeksu Karnego), odpowiedzialności na podstawie art. 286 kk oraz odpowiedzialności cywilnej i dyscyplinarnej oświadczam, że: </w:t>
      </w:r>
    </w:p>
    <w:p w:rsidR="00AF4430" w:rsidRDefault="00AF4430" w:rsidP="00AF4430">
      <w:pPr>
        <w:pStyle w:val="Bezodstpw"/>
        <w:rPr>
          <w:sz w:val="20"/>
          <w:szCs w:val="20"/>
        </w:rPr>
      </w:pPr>
    </w:p>
    <w:p w:rsidR="00AF4430" w:rsidRDefault="00AF4430" w:rsidP="00AF4430">
      <w:pPr>
        <w:pStyle w:val="Bezodstpw"/>
        <w:spacing w:after="19"/>
      </w:pPr>
      <w:r>
        <w:rPr>
          <w:sz w:val="20"/>
          <w:szCs w:val="20"/>
        </w:rPr>
        <w:t xml:space="preserve">1. Zobowiązuję się do zwrotu nagrody Rektora Uniwersytetu Opolskiego otrzymanej na podstawie nieprawdziwych danych. </w:t>
      </w:r>
    </w:p>
    <w:p w:rsidR="00AF4430" w:rsidRPr="008138CA" w:rsidRDefault="00AF4430" w:rsidP="00AF4430">
      <w:pPr>
        <w:pStyle w:val="Bezodstpw"/>
      </w:pPr>
      <w:r>
        <w:rPr>
          <w:sz w:val="20"/>
          <w:szCs w:val="20"/>
        </w:rPr>
        <w:t>2.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</w:t>
      </w:r>
      <w:r>
        <w:rPr>
          <w:i/>
          <w:iCs/>
          <w:sz w:val="20"/>
          <w:szCs w:val="20"/>
        </w:rPr>
        <w:t xml:space="preserve">Regulaminu przyznawania w Uniwersytecie Opolskim Nagrody Rektora Uniwersytetu Opolskiego dla doktorantów </w:t>
      </w:r>
    </w:p>
    <w:p w:rsidR="00AF4430" w:rsidRDefault="00AF4430" w:rsidP="00AF4430">
      <w:pPr>
        <w:pStyle w:val="Bezodstpw"/>
        <w:jc w:val="right"/>
      </w:pPr>
      <w:r>
        <w:rPr>
          <w:sz w:val="20"/>
          <w:szCs w:val="20"/>
        </w:rPr>
        <w:t>…………………………………….</w:t>
      </w:r>
    </w:p>
    <w:p w:rsidR="00AF4430" w:rsidRDefault="00AF4430" w:rsidP="00AF4430">
      <w:pPr>
        <w:pStyle w:val="Bezodstpw"/>
        <w:jc w:val="right"/>
      </w:pPr>
      <w:r>
        <w:rPr>
          <w:sz w:val="18"/>
          <w:szCs w:val="18"/>
        </w:rPr>
        <w:t xml:space="preserve">(data i czytelny podpis doktoranta)  </w:t>
      </w:r>
    </w:p>
    <w:p w:rsidR="00AF4430" w:rsidRDefault="00AF4430" w:rsidP="00AF4430">
      <w:pPr>
        <w:pStyle w:val="Bezodstpw"/>
        <w:jc w:val="center"/>
      </w:pPr>
      <w:r>
        <w:rPr>
          <w:b/>
          <w:szCs w:val="24"/>
        </w:rPr>
        <w:t>III. ADNOTACJE KOMISJI</w:t>
      </w:r>
    </w:p>
    <w:p w:rsidR="00AF4430" w:rsidRDefault="00AF4430" w:rsidP="00AF4430">
      <w:pPr>
        <w:pStyle w:val="Bezodstpw"/>
        <w:jc w:val="center"/>
        <w:rPr>
          <w:b/>
          <w:szCs w:val="24"/>
        </w:rPr>
      </w:pPr>
    </w:p>
    <w:p w:rsidR="00AF4430" w:rsidRDefault="00AF4430" w:rsidP="00AF4430">
      <w:pPr>
        <w:pStyle w:val="Bezodstpw"/>
      </w:pPr>
      <w:r>
        <w:rPr>
          <w:szCs w:val="24"/>
        </w:rPr>
        <w:t xml:space="preserve">Po rozpatrzeniu wniosku w dniu </w:t>
      </w:r>
      <w:r>
        <w:rPr>
          <w:szCs w:val="24"/>
          <w:u w:val="dottedHeavy"/>
        </w:rPr>
        <w:t xml:space="preserve">                              </w:t>
      </w:r>
      <w:r>
        <w:rPr>
          <w:szCs w:val="24"/>
        </w:rPr>
        <w:t xml:space="preserve">, przyznano łącznie </w:t>
      </w:r>
      <w:r>
        <w:rPr>
          <w:szCs w:val="24"/>
          <w:u w:val="dottedHeavy"/>
        </w:rPr>
        <w:t xml:space="preserve">                   </w:t>
      </w:r>
      <w:r>
        <w:rPr>
          <w:szCs w:val="24"/>
        </w:rPr>
        <w:t xml:space="preserve">  punktów.</w:t>
      </w:r>
    </w:p>
    <w:p w:rsidR="00AF4430" w:rsidRDefault="00AF4430" w:rsidP="00AF4430">
      <w:pPr>
        <w:pStyle w:val="Bezodstpw"/>
        <w:jc w:val="right"/>
        <w:rPr>
          <w:szCs w:val="24"/>
        </w:rPr>
      </w:pPr>
    </w:p>
    <w:p w:rsidR="00AF4430" w:rsidRDefault="00AF4430" w:rsidP="00AF4430">
      <w:pPr>
        <w:pStyle w:val="Bezodstpw"/>
        <w:jc w:val="right"/>
        <w:rPr>
          <w:szCs w:val="24"/>
        </w:rPr>
      </w:pPr>
    </w:p>
    <w:p w:rsidR="0094154E" w:rsidRDefault="00AF4430" w:rsidP="00AF4430">
      <w:pPr>
        <w:pStyle w:val="Bezodstpw"/>
        <w:jc w:val="right"/>
      </w:pPr>
      <w:r>
        <w:rPr>
          <w:szCs w:val="24"/>
        </w:rPr>
        <w:t>Podpisy członków Komisji</w:t>
      </w:r>
    </w:p>
    <w:sectPr w:rsidR="0094154E" w:rsidSect="00AF443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14" w:rsidRDefault="00344714" w:rsidP="00AF4430">
      <w:pPr>
        <w:spacing w:after="0" w:line="240" w:lineRule="auto"/>
      </w:pPr>
      <w:r>
        <w:separator/>
      </w:r>
    </w:p>
  </w:endnote>
  <w:endnote w:type="continuationSeparator" w:id="0">
    <w:p w:rsidR="00344714" w:rsidRDefault="00344714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701958"/>
      <w:docPartObj>
        <w:docPartGallery w:val="Page Numbers (Bottom of Page)"/>
        <w:docPartUnique/>
      </w:docPartObj>
    </w:sdtPr>
    <w:sdtContent>
      <w:p w:rsidR="00AF4430" w:rsidRDefault="00AF44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4430" w:rsidRDefault="00AF4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14" w:rsidRDefault="00344714" w:rsidP="00AF4430">
      <w:pPr>
        <w:spacing w:after="0" w:line="240" w:lineRule="auto"/>
      </w:pPr>
      <w:r>
        <w:separator/>
      </w:r>
    </w:p>
  </w:footnote>
  <w:footnote w:type="continuationSeparator" w:id="0">
    <w:p w:rsidR="00344714" w:rsidRDefault="00344714" w:rsidP="00AF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30"/>
    <w:rsid w:val="00344714"/>
    <w:rsid w:val="0094154E"/>
    <w:rsid w:val="00AF4430"/>
    <w:rsid w:val="00D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3D17"/>
  <w15:chartTrackingRefBased/>
  <w15:docId w15:val="{D1395F8A-E1AF-40A2-BB2C-BA190F96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430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4430"/>
    <w:pPr>
      <w:keepNext/>
      <w:keepLines/>
      <w:numPr>
        <w:numId w:val="1"/>
      </w:numPr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430"/>
    <w:rPr>
      <w:rFonts w:ascii="Trebuchet MS" w:eastAsia="Trebuchet MS" w:hAnsi="Trebuchet MS" w:cs="Trebuchet MS"/>
      <w:color w:val="000000"/>
      <w:sz w:val="32"/>
      <w:lang w:eastAsia="zh-CN"/>
    </w:rPr>
  </w:style>
  <w:style w:type="paragraph" w:styleId="Tekstpodstawowy">
    <w:name w:val="Body Text"/>
    <w:basedOn w:val="Normalny"/>
    <w:link w:val="TekstpodstawowyZnak"/>
    <w:rsid w:val="00AF443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4430"/>
    <w:rPr>
      <w:rFonts w:ascii="Calibri" w:eastAsia="Times New Roman" w:hAnsi="Calibri" w:cs="Times New Roman"/>
      <w:lang w:eastAsia="zh-CN"/>
    </w:rPr>
  </w:style>
  <w:style w:type="paragraph" w:customStyle="1" w:styleId="Zawartotabeli">
    <w:name w:val="Zawartość tabeli"/>
    <w:basedOn w:val="Normalny"/>
    <w:rsid w:val="00AF4430"/>
    <w:pPr>
      <w:suppressLineNumbers/>
    </w:pPr>
  </w:style>
  <w:style w:type="paragraph" w:styleId="Bezodstpw">
    <w:name w:val="No Spacing"/>
    <w:qFormat/>
    <w:rsid w:val="00AF4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zh-CN"/>
    </w:rPr>
  </w:style>
  <w:style w:type="paragraph" w:customStyle="1" w:styleId="Default">
    <w:name w:val="Default"/>
    <w:rsid w:val="00AF4430"/>
    <w:pPr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43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F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43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Pogrzeba</dc:creator>
  <cp:keywords/>
  <dc:description/>
  <cp:lastModifiedBy>Jerzy Pogrzeba</cp:lastModifiedBy>
  <cp:revision>1</cp:revision>
  <dcterms:created xsi:type="dcterms:W3CDTF">2022-05-09T14:19:00Z</dcterms:created>
  <dcterms:modified xsi:type="dcterms:W3CDTF">2022-05-09T14:24:00Z</dcterms:modified>
</cp:coreProperties>
</file>